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82" w:rsidRDefault="00065E82" w:rsidP="0006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 рабочая программа по биологии основной школы (линии УМК «Биоло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гия - Сферы» </w:t>
      </w: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на основе следующих нормативных документов: </w:t>
      </w:r>
      <w:proofErr w:type="gramEnd"/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Закона Российской Федерации «Об образовании в Российской Федерации» от 29.12.2012 года № 273 – ФЗ;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Федерального государственного образовательного стандарта основного общего образования, утвержденного </w:t>
      </w:r>
      <w:proofErr w:type="spellStart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17.12.2010г. № 1897, с изменениями, утвержденным приказом от 29.12.2014г. № 1644;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«Примерной основной образовательной программой основного общего образования», одобренной Федеральным учебно-методическим объединением по общему образованию, протокол от 08.04.2015г. № 1/15;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> Адаптированной основной образовательной прог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раммы и Устава ГБОУ«СОШ №4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азрань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Положения о рабочей программе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ГБОУ«СОШ №4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азрань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Заключения медико-педагогической комиссии. </w:t>
      </w: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Срок реализации – 1 год</w:t>
      </w:r>
      <w:r w:rsidRPr="00112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Рассчитана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 68</w:t>
      </w:r>
      <w:r w:rsidRPr="00112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(2 ч</w:t>
      </w:r>
      <w:r w:rsidRPr="00112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 неделю)</w:t>
      </w:r>
      <w:r w:rsidRPr="00112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Методы обучения: беседа, объяснения, объяснительное чтение, рассказ, эксперимент,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наблюдение, демонстрации.</w:t>
      </w:r>
      <w:r w:rsidRPr="00112D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Использовать наводящие вопросы, образцы решений, наглядность, новый материал выдавать малыми порциями, постепенное усложнение заданий.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Формы организации учебной деятельности:</w:t>
      </w: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индивидуальные (выполнение учеником всех операций под руководс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твом учителя),</w:t>
      </w: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урок, экскурсия, лабораторные и практические работы, домашнее задание.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112D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Формы контроля используются те же, но шкала оценивания несколько другая: </w:t>
      </w:r>
      <w:r w:rsidRPr="00112D2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понижена на 20% или не учитываются задания повышенного уровня. Оценка 3 выставляется при выполнении работы на одну треть. </w:t>
      </w:r>
      <w:r w:rsidRPr="00112D2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1"/>
        <w:gridCol w:w="270"/>
        <w:gridCol w:w="5062"/>
      </w:tblGrid>
      <w:tr w:rsidR="00065E82" w:rsidRPr="00112D2B" w:rsidTr="00065E82">
        <w:trPr>
          <w:trHeight w:val="338"/>
        </w:trPr>
        <w:tc>
          <w:tcPr>
            <w:tcW w:w="4841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12D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Трудности в учебе </w:t>
            </w:r>
          </w:p>
        </w:tc>
        <w:tc>
          <w:tcPr>
            <w:tcW w:w="5332" w:type="dxa"/>
            <w:gridSpan w:val="2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E82" w:rsidRPr="00112D2B" w:rsidTr="00065E82">
        <w:trPr>
          <w:gridBefore w:val="2"/>
          <w:wBefore w:w="5111" w:type="dxa"/>
          <w:trHeight w:val="87"/>
        </w:trPr>
        <w:tc>
          <w:tcPr>
            <w:tcW w:w="5062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E82" w:rsidRPr="00112D2B" w:rsidTr="00F235C6">
        <w:trPr>
          <w:trHeight w:val="823"/>
        </w:trPr>
        <w:tc>
          <w:tcPr>
            <w:tcW w:w="4841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умеет выделять главное в параграфе </w:t>
            </w:r>
          </w:p>
        </w:tc>
        <w:tc>
          <w:tcPr>
            <w:tcW w:w="5332" w:type="dxa"/>
            <w:gridSpan w:val="2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Умение анализировать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Наглядно-образного мышления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Умения переходить из конкретного плана действий в </w:t>
            </w:r>
            <w:proofErr w:type="gramStart"/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абстрактный</w:t>
            </w:r>
            <w:proofErr w:type="gramEnd"/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185"/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58"/>
      </w:tblGrid>
      <w:tr w:rsidR="00065E82" w:rsidRPr="00112D2B" w:rsidTr="00F235C6">
        <w:trPr>
          <w:trHeight w:val="138"/>
        </w:trPr>
        <w:tc>
          <w:tcPr>
            <w:tcW w:w="9889" w:type="dxa"/>
            <w:gridSpan w:val="2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5E82" w:rsidRPr="00112D2B" w:rsidTr="00F235C6">
        <w:trPr>
          <w:trHeight w:val="838"/>
        </w:trPr>
        <w:tc>
          <w:tcPr>
            <w:tcW w:w="5131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5E82" w:rsidRP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5E82" w:rsidRP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5E82" w:rsidRP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Сложности при запоминании определений </w:t>
            </w:r>
          </w:p>
        </w:tc>
        <w:tc>
          <w:tcPr>
            <w:tcW w:w="4758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E82" w:rsidRP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5E82" w:rsidRP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5E82" w:rsidRP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Памяти </w:t>
            </w:r>
          </w:p>
          <w:p w:rsidR="00065E82" w:rsidRPr="00A33D1E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Концентрации и устойчивости внимания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Приемов учебной деятельности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Интеллекта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E82" w:rsidRPr="00112D2B" w:rsidTr="00065E82">
        <w:trPr>
          <w:trHeight w:val="2712"/>
        </w:trPr>
        <w:tc>
          <w:tcPr>
            <w:tcW w:w="5131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Трудности в усвоении последовательности в рассуждение: </w:t>
            </w:r>
          </w:p>
        </w:tc>
        <w:tc>
          <w:tcPr>
            <w:tcW w:w="4758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Умения планировать свои действия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Логической памяти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Мыслительных операций (в особенности обобщения и систематизации)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Речи (неумение составлять грамматические конструкции и их непонимание)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Уверенность в себе (повышенный уровень тревожности)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E82" w:rsidRPr="00112D2B" w:rsidTr="00F235C6">
        <w:trPr>
          <w:trHeight w:val="489"/>
        </w:trPr>
        <w:tc>
          <w:tcPr>
            <w:tcW w:w="5131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E82" w:rsidRPr="00112D2B" w:rsidTr="00F235C6">
        <w:trPr>
          <w:trHeight w:val="1012"/>
        </w:trPr>
        <w:tc>
          <w:tcPr>
            <w:tcW w:w="5131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Трудности при выборе основного материала </w:t>
            </w:r>
          </w:p>
        </w:tc>
        <w:tc>
          <w:tcPr>
            <w:tcW w:w="4758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Словесно-логического мышления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Умения ориентироваться на систему требований и планировать свои действия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Памяти (не может сохранить в памяти все условия задачи)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А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даптированная рабочая программа по биологии основой школы рассчитана на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использование учебника</w:t>
      </w:r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и УМК линии «Сфера»: </w:t>
      </w: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Л.Н.Сухорукова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, В.С. Кучменко, «Биология. Живые системы и экосистемы 9» Просвещение, 2016 г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</w:t>
      </w: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Цели 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метапредметном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P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</w:t>
      </w:r>
    </w:p>
    <w:p w:rsidR="00065E82" w:rsidRP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Глобальными целями биологического образования являются: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 приобщение 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Помимо этого, биологическое образование призвано обеспечить: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овладение ключевыми компетентностями: учебно-познавательной, информационной, ценностно-смысловой, коммуникативной;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формирование у 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обучающихся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112D2B">
        <w:rPr>
          <w:rFonts w:ascii="Calibri" w:eastAsia="Calibri" w:hAnsi="Calibri" w:cs="Calibri"/>
        </w:rPr>
        <w:t xml:space="preserve">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E82" w:rsidRPr="00112D2B" w:rsidRDefault="00065E82" w:rsidP="00065E8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 xml:space="preserve">Общая характеристика предмета биологии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>Биология как учебная дисциплина предметной области «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Естественно-научные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предметы» обеспечивает: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формирование системы биологических знаний как компонента целостной научной картины мира;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овладение научным подходом к решению различных задач;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овладение умениями формулировать гипотезы, конструировать,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проводить эксперименты, оценивать полученные результаты;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овладение умением сопоставлять экспериментальные и теоретические знания с объективными реалиями жизни;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воспитание ответственного и бережного отношения к окружающей среде, осознание значимости концепции устойчивого развития;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межпредметного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анализа учебных задач.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Содержание данного раздела может изучаться в виде самостоятельного блока или включаться в содержание других разделов; оно не должно механически дублировать содержание курса «Общая биология» для 10–11 классов.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Место курса биологии в учебном плане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68 ч (</w:t>
      </w:r>
      <w:r>
        <w:rPr>
          <w:rFonts w:ascii="Times New Roman" w:eastAsia="Calibri" w:hAnsi="Times New Roman" w:cs="Times New Roman"/>
          <w:sz w:val="23"/>
          <w:szCs w:val="23"/>
        </w:rPr>
        <w:t>2 час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в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неделю)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Результаты освоения курса биологии </w:t>
      </w: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метапредметные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и предметные результаты.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Личностные результаты 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обучения в основной школе включают готовность и способность обучающихся к саморазвитию и личностному самоопределению,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сформированность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о-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Основные личностные результаты обучения биологии: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2) формирование ответственного отношения к учению, готовности и 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способности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3) знание основных принципов и правил отношения к живой природе, основ здорового образа жизни и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здоровьесберегающих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технологий;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4)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сформированность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5) формирование личностных представлений о целостности природы, осознание значимости и общности глобальных проблем человечества;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6) формирование уважительного отношения к истории, культуре, национальным особенностям, традициям и образу жизни других народов; толерантности и миролюбия;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7)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социальных, экологических и экономических особенностей;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8)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9) формирование коммуникативной компетентности в общении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  <w:proofErr w:type="gramEnd"/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>10) формирование ценности здорового и безопасного образа жизни; усвоение правил индивидуального и коллективного бе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з-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11)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 </w:t>
      </w: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12)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spellStart"/>
      <w:proofErr w:type="gramStart"/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>Метапредметные</w:t>
      </w:r>
      <w:proofErr w:type="spellEnd"/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результаты 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обучения в основной школе состоят из освоенных обучающимися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межпредметных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понятий и универсальных учебных действий (регулятивные, познавательные, коммуникативные),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 </w:t>
      </w:r>
      <w:proofErr w:type="gramEnd"/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Основные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метапредметные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результаты обучения биологии: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>2) овладение составляющими исследовательской и проек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т-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3)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4)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5)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6)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7)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8) умение создавать, применять и преобразовывать знаки и символы, модели и схемы для решения учебных и познавательных задач;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9) умение осознанно использовать речевые средства для дискуссии и аргументации своей позиции, сравнивать разные точки зрения, аргументировать и отстаивать свою точку зрения; </w:t>
      </w:r>
      <w:r w:rsidRPr="00112D2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</w:t>
      </w:r>
      <w:r w:rsidRPr="00112D2B">
        <w:rPr>
          <w:rFonts w:ascii="Times New Roman" w:eastAsia="Calibri" w:hAnsi="Times New Roman" w:cs="Times New Roman"/>
          <w:sz w:val="23"/>
          <w:szCs w:val="23"/>
        </w:rPr>
        <w:t>10)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формулировать, аргументировать и отстаивать своё мнение; </w:t>
      </w: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ИКТ-компетенции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).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Предметные результаты обучения 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в основной школе включают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 </w:t>
      </w:r>
      <w:proofErr w:type="gramEnd"/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Основные предметные результаты обучения биологии: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1) усвоение системы научных знаний о живой природе и закономерностях её развития для формирования 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естественно-научной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картины мира;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экосистемной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организации жизни, о взаимосвязи всего живого в биосфере, о наследственности и изменчивости; овладение понятийным аппаратом биологии;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4)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5)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сохранения биоразнообразия и природных местообитаний;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6)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7)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8)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природопользования; </w:t>
      </w: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9)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2591"/>
        <w:gridCol w:w="2591"/>
      </w:tblGrid>
      <w:tr w:rsidR="00065E82" w:rsidRPr="00112D2B" w:rsidTr="00F235C6">
        <w:trPr>
          <w:trHeight w:val="247"/>
        </w:trPr>
        <w:tc>
          <w:tcPr>
            <w:tcW w:w="2591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91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91" w:type="dxa"/>
          </w:tcPr>
          <w:p w:rsid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65E82" w:rsidRPr="00112D2B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27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2268"/>
        <w:gridCol w:w="378"/>
        <w:gridCol w:w="1648"/>
        <w:gridCol w:w="526"/>
        <w:gridCol w:w="296"/>
        <w:gridCol w:w="236"/>
        <w:gridCol w:w="1210"/>
        <w:gridCol w:w="384"/>
      </w:tblGrid>
      <w:tr w:rsidR="00065E82" w:rsidRPr="00112D2B" w:rsidTr="00F235C6">
        <w:trPr>
          <w:trHeight w:val="1765"/>
        </w:trPr>
        <w:tc>
          <w:tcPr>
            <w:tcW w:w="8046" w:type="dxa"/>
            <w:gridSpan w:val="3"/>
          </w:tcPr>
          <w:p w:rsidR="00065E82" w:rsidRP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Критерии оценки  </w:t>
            </w:r>
            <w:r w:rsidRPr="00112D2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 снижены на </w:t>
            </w:r>
            <w:r w:rsidRPr="00874F15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0%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065E82" w:rsidRPr="00AD77D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Устного ответ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                             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«5»</w:t>
            </w:r>
          </w:p>
          <w:p w:rsid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</w:t>
            </w:r>
            <w:r w:rsidRPr="00874F1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</w:t>
            </w: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Полный развернутый      ответ с привлечением дополнительного материала, правильным использованием биологических терминов. Ответ излагается последовательно, с использованием своих примеров. Ученик сравнивает материал с предыдущим. Самостоятельно может вывести </w:t>
            </w: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теоретические положения на основе фактов, наблюдений, опытов. Сравнивать различные теории и высказывать по ним свою точку зрения с приведением аргументов </w:t>
            </w:r>
          </w:p>
          <w:p w:rsid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065E82" w:rsidRP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94" w:type="dxa"/>
            <w:gridSpan w:val="6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  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          </w:t>
            </w: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65E8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   </w:t>
            </w: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Теста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           </w:t>
            </w: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       </w:t>
            </w: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85 -100% </w:t>
            </w:r>
          </w:p>
        </w:tc>
        <w:tc>
          <w:tcPr>
            <w:tcW w:w="384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65E82" w:rsidRPr="00112D2B" w:rsidTr="00F235C6">
        <w:trPr>
          <w:gridAfter w:val="2"/>
          <w:wAfter w:w="1594" w:type="dxa"/>
          <w:trHeight w:val="1213"/>
        </w:trPr>
        <w:tc>
          <w:tcPr>
            <w:tcW w:w="675" w:type="dxa"/>
          </w:tcPr>
          <w:p w:rsid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«4» </w:t>
            </w:r>
          </w:p>
          <w:p w:rsid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749" w:type="dxa"/>
            <w:gridSpan w:val="3"/>
          </w:tcPr>
          <w:p w:rsid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 с использованием своих примеров. </w:t>
            </w:r>
          </w:p>
          <w:p w:rsidR="00065E82" w:rsidRPr="00874F15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470" w:type="dxa"/>
            <w:gridSpan w:val="3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84-70% </w:t>
            </w:r>
          </w:p>
        </w:tc>
        <w:tc>
          <w:tcPr>
            <w:tcW w:w="236" w:type="dxa"/>
          </w:tcPr>
          <w:p w:rsidR="00065E82" w:rsidRPr="00874F15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065E82" w:rsidRPr="00112D2B" w:rsidTr="00F235C6">
        <w:trPr>
          <w:gridAfter w:val="2"/>
          <w:wAfter w:w="1594" w:type="dxa"/>
          <w:trHeight w:val="1213"/>
        </w:trPr>
        <w:tc>
          <w:tcPr>
            <w:tcW w:w="675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«3» </w:t>
            </w:r>
          </w:p>
        </w:tc>
        <w:tc>
          <w:tcPr>
            <w:tcW w:w="7749" w:type="dxa"/>
            <w:gridSpan w:val="3"/>
          </w:tcPr>
          <w:p w:rsidR="00065E82" w:rsidRP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При ответе неполно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использовании биологических терминов, которые исправляются при наводящих вопросах учителя. </w:t>
            </w:r>
          </w:p>
          <w:p w:rsidR="00065E82" w:rsidRP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70" w:type="dxa"/>
            <w:gridSpan w:val="3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51-69% </w:t>
            </w:r>
          </w:p>
        </w:tc>
        <w:tc>
          <w:tcPr>
            <w:tcW w:w="236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65E82" w:rsidRPr="00112D2B" w:rsidTr="00F235C6">
        <w:trPr>
          <w:gridAfter w:val="2"/>
          <w:wAfter w:w="1594" w:type="dxa"/>
          <w:trHeight w:val="1075"/>
        </w:trPr>
        <w:tc>
          <w:tcPr>
            <w:tcW w:w="675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«2» </w:t>
            </w:r>
          </w:p>
        </w:tc>
        <w:tc>
          <w:tcPr>
            <w:tcW w:w="7749" w:type="dxa"/>
            <w:gridSpan w:val="3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Знания отрывочные несистемные, допускаются грубые ошибки. Недостаточные знания не позволяют понять материал. </w:t>
            </w:r>
          </w:p>
        </w:tc>
        <w:tc>
          <w:tcPr>
            <w:tcW w:w="2470" w:type="dxa"/>
            <w:gridSpan w:val="3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Менее 50% </w:t>
            </w:r>
          </w:p>
        </w:tc>
        <w:tc>
          <w:tcPr>
            <w:tcW w:w="236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65E82" w:rsidRPr="00112D2B" w:rsidTr="00F235C6">
        <w:trPr>
          <w:gridAfter w:val="4"/>
          <w:wAfter w:w="2126" w:type="dxa"/>
          <w:trHeight w:val="1765"/>
        </w:trPr>
        <w:tc>
          <w:tcPr>
            <w:tcW w:w="5778" w:type="dxa"/>
            <w:gridSpan w:val="2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94" w:type="dxa"/>
            <w:gridSpan w:val="3"/>
          </w:tcPr>
          <w:p w:rsidR="00065E82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6" w:type="dxa"/>
          </w:tcPr>
          <w:p w:rsidR="00065E82" w:rsidRPr="00112D2B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65E82" w:rsidRDefault="00065E82" w:rsidP="00065E8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51CD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65E82" w:rsidRPr="00A54E94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9 класс </w:t>
      </w:r>
    </w:p>
    <w:p w:rsidR="00065E82" w:rsidRPr="00A54E94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Введение. Особенности биологического познания. </w:t>
      </w:r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Живые системы и экосистемы. Почему важно их изучать. Методы биологического познания. </w:t>
      </w:r>
    </w:p>
    <w:p w:rsidR="00065E82" w:rsidRDefault="00065E82" w:rsidP="00065E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Тема 1. Организм. </w:t>
      </w:r>
      <w:r w:rsidRPr="00A54E94">
        <w:rPr>
          <w:rFonts w:ascii="Times New Roman" w:eastAsia="Calibri" w:hAnsi="Times New Roman" w:cs="Times New Roman"/>
          <w:sz w:val="23"/>
          <w:szCs w:val="23"/>
        </w:rPr>
        <w:t>Организм – целостная саморегулирующаяся система. Размножение и развитие организмов. Способы размножения комнатных растений. Определение пола. Половое созревание. Возрастные периоды онтогенеза человека. Наследственность и изменчивост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ь-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свойства организма. Основные законы наследования признаков. Решение генетических задач. Закономерности наследственной изменчивости. Экологические факторы и их действие на организм. Адаптация организмов к условиям среды. Влияние природных факторов на организм человека. 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Ритмическая деятельность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организма. Ритмы сна и бодрствования. Значение сна. Влияние экстремальных факторов на организм человека. Стресс. Влияние курения, употребления алкоголя и наркотиков на организм человека.</w:t>
      </w:r>
      <w:r w:rsidRPr="00A54E94">
        <w:rPr>
          <w:rFonts w:ascii="Calibri" w:eastAsia="Calibri" w:hAnsi="Calibri" w:cs="Calibri"/>
        </w:rPr>
        <w:t xml:space="preserve"> </w:t>
      </w:r>
    </w:p>
    <w:p w:rsidR="00065E82" w:rsidRPr="00A54E94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Тема 2. Вид. Популяция. Эволюция видов. </w:t>
      </w:r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Вид и его критерии. Популяционная структура вида. Динамика численности популяций. </w:t>
      </w:r>
      <w:proofErr w:type="spellStart"/>
      <w:r w:rsidRPr="00A54E94">
        <w:rPr>
          <w:rFonts w:ascii="Times New Roman" w:eastAsia="Calibri" w:hAnsi="Times New Roman" w:cs="Times New Roman"/>
          <w:sz w:val="23"/>
          <w:szCs w:val="23"/>
        </w:rPr>
        <w:t>Саморегуляция</w:t>
      </w:r>
      <w:proofErr w:type="spell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численности популяций. </w:t>
      </w:r>
      <w:proofErr w:type="spellStart"/>
      <w:r w:rsidRPr="00A54E94">
        <w:rPr>
          <w:rFonts w:ascii="Times New Roman" w:eastAsia="Calibri" w:hAnsi="Times New Roman" w:cs="Times New Roman"/>
          <w:sz w:val="23"/>
          <w:szCs w:val="23"/>
        </w:rPr>
        <w:t>Саморегуляция</w:t>
      </w:r>
      <w:proofErr w:type="spell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численности популяций. Структура популяций. Учение Дарвина об эволюции видов. Современная эволюционная теория. Формирование приспособлени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й-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результат эволюции. Видообразование</w:t>
      </w:r>
      <w:r w:rsidRPr="00A33D1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54E94">
        <w:rPr>
          <w:rFonts w:ascii="Times New Roman" w:eastAsia="Calibri" w:hAnsi="Times New Roman" w:cs="Times New Roman"/>
          <w:sz w:val="23"/>
          <w:szCs w:val="23"/>
        </w:rPr>
        <w:t>- результат действия факторов эволюции. Селекци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я-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эволюция направляемая человеком. Систематика и эволюция. Доказательства и основные этапы антропогенеза. Биологические и социальные факторы эволюции человека. Высшая нервная деятельность. Особенности высшей нервной деятельности человека. Мышление и воображение. Речь. Память. Эмоции. Чувство 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любви-основа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брака и семьи. Типы высшей нервной деятельности. </w:t>
      </w:r>
    </w:p>
    <w:p w:rsidR="00065E82" w:rsidRPr="00A54E94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Тема 3. Биоценоз. Экосистема. </w:t>
      </w:r>
      <w:r w:rsidRPr="00A54E94">
        <w:rPr>
          <w:rFonts w:ascii="Times New Roman" w:eastAsia="Calibri" w:hAnsi="Times New Roman" w:cs="Times New Roman"/>
          <w:sz w:val="23"/>
          <w:szCs w:val="23"/>
        </w:rPr>
        <w:t>Биоценоз. Видовая и пространственная структура. Конкуренция-основа поддержания видовой структуры биоценоза. Неконкурентные взаимоотношения между видами. Разнообразие видов в природ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е-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результат эволюции. </w:t>
      </w:r>
      <w:r w:rsidRPr="00A54E94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Организация и разнообразие экосистем. Круговорот веществ и поток энергии в экосистеме. Разнообразие и ценность естественных биоценозов суши. Разнообразие и ценность естественных водных экосистем. Фитоценоз. Естественной водной экосистемы. Развитие и смена сообществ и экосистем. </w:t>
      </w:r>
      <w:proofErr w:type="spellStart"/>
      <w:r w:rsidRPr="00A54E94">
        <w:rPr>
          <w:rFonts w:ascii="Times New Roman" w:eastAsia="Calibri" w:hAnsi="Times New Roman" w:cs="Times New Roman"/>
          <w:sz w:val="23"/>
          <w:szCs w:val="23"/>
        </w:rPr>
        <w:t>Агроценоз</w:t>
      </w:r>
      <w:proofErr w:type="spell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. </w:t>
      </w:r>
      <w:proofErr w:type="spellStart"/>
      <w:r w:rsidRPr="00A54E94">
        <w:rPr>
          <w:rFonts w:ascii="Times New Roman" w:eastAsia="Calibri" w:hAnsi="Times New Roman" w:cs="Times New Roman"/>
          <w:sz w:val="23"/>
          <w:szCs w:val="23"/>
        </w:rPr>
        <w:t>Агроэкосистема</w:t>
      </w:r>
      <w:proofErr w:type="spell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. Парк как искусственная экосистема. Биологическое разнообразие и пути его сохранения. </w:t>
      </w:r>
    </w:p>
    <w:p w:rsidR="00065E82" w:rsidRPr="00A54E94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Тема 4. Биосфера. </w:t>
      </w:r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Среды жизни. Биосфера и ее границы. Живое вещество биосферы и его функции. </w:t>
      </w:r>
      <w:proofErr w:type="spellStart"/>
      <w:r w:rsidRPr="00A54E94">
        <w:rPr>
          <w:rFonts w:ascii="Times New Roman" w:eastAsia="Calibri" w:hAnsi="Times New Roman" w:cs="Times New Roman"/>
          <w:sz w:val="23"/>
          <w:szCs w:val="23"/>
        </w:rPr>
        <w:t>Средообразующая</w:t>
      </w:r>
      <w:proofErr w:type="spell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деятельность живого вещества. Круговорот веществ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- основа целостности биосферы. Биосфера и здоровье человека. </w:t>
      </w:r>
    </w:p>
    <w:p w:rsidR="00065E82" w:rsidRPr="00065E82" w:rsidRDefault="00065E82" w:rsidP="00065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E82" w:rsidRPr="00065E82" w:rsidRDefault="00065E82" w:rsidP="00065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E82" w:rsidRPr="00A54E94" w:rsidRDefault="00065E82" w:rsidP="00065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E94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065E82" w:rsidRPr="00A54E94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b/>
          <w:bCs/>
          <w:sz w:val="24"/>
          <w:szCs w:val="24"/>
        </w:rPr>
        <w:t>Живые системы и экосистемы. 9 класс</w:t>
      </w:r>
      <w:r w:rsidRPr="00A54E94">
        <w:rPr>
          <w:rFonts w:ascii="Times New Roman" w:eastAsia="Calibri" w:hAnsi="Times New Roman" w:cs="Times New Roman"/>
          <w:b/>
          <w:sz w:val="24"/>
          <w:szCs w:val="24"/>
        </w:rPr>
        <w:t>, 2 часа в неделю, 68 часов в год</w:t>
      </w:r>
    </w:p>
    <w:p w:rsidR="00065E82" w:rsidRPr="00A54E94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18"/>
        <w:tblW w:w="333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417"/>
        <w:gridCol w:w="1666"/>
        <w:gridCol w:w="1620"/>
        <w:gridCol w:w="1417"/>
      </w:tblGrid>
      <w:tr w:rsidR="00065E82" w:rsidRPr="00A54E94" w:rsidTr="00F235C6">
        <w:trPr>
          <w:trHeight w:val="21"/>
        </w:trPr>
        <w:tc>
          <w:tcPr>
            <w:tcW w:w="16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лабораторных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практических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экскурсий</w:t>
            </w:r>
          </w:p>
        </w:tc>
      </w:tr>
      <w:tr w:rsidR="00065E82" w:rsidRPr="00A54E94" w:rsidTr="00F235C6">
        <w:trPr>
          <w:trHeight w:val="21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1.Введение. Особенности биологического познания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E82" w:rsidRPr="00A54E94" w:rsidTr="00F235C6">
        <w:trPr>
          <w:trHeight w:val="21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2.Организм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65E82" w:rsidRPr="00A54E94" w:rsidTr="00F235C6">
        <w:trPr>
          <w:trHeight w:val="756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2.Вид. Популяция. Эволюция видов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65E82" w:rsidRPr="00A54E94" w:rsidTr="00F235C6">
        <w:trPr>
          <w:trHeight w:val="21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4.Биоценоз. Экосистема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65E82" w:rsidRPr="00A54E94" w:rsidTr="00F235C6">
        <w:trPr>
          <w:trHeight w:val="21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5.Биосфера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65E82" w:rsidRPr="00A54E94" w:rsidTr="00F235C6">
        <w:trPr>
          <w:trHeight w:val="394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РЕЗЕРВ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66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</w:tbl>
    <w:p w:rsidR="00065E82" w:rsidRPr="00A54E94" w:rsidRDefault="00065E82" w:rsidP="00065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E82" w:rsidRPr="00A54E94" w:rsidRDefault="00065E82" w:rsidP="00065E8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065E82" w:rsidRPr="00A54E94" w:rsidRDefault="00065E82" w:rsidP="00065E8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065E82" w:rsidRPr="00A54E94" w:rsidRDefault="00065E82" w:rsidP="00065E8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065E82" w:rsidRPr="00A54E94" w:rsidRDefault="00065E82" w:rsidP="00065E8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065E82" w:rsidRPr="00A54E94" w:rsidRDefault="00065E82" w:rsidP="00065E8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065E82" w:rsidRPr="00A54E94" w:rsidRDefault="00065E82" w:rsidP="00065E82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P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Pr="00A54E94" w:rsidRDefault="00065E82" w:rsidP="00065E82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Лабораторные, практические работы, проекты и экскурсии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П.р.1 «Способы размножения растений».</w:t>
            </w:r>
          </w:p>
        </w:tc>
      </w:tr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 «Оценка температурного режима учебных помещений», проект 3 «Влияние освещения на морфологию колеуса», проект 4 «Действие экологического фактора»</w:t>
            </w:r>
          </w:p>
        </w:tc>
      </w:tr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Проект 1 проекта «Суточные изменения некоторых физиологических показателей организма человека».</w:t>
            </w:r>
          </w:p>
        </w:tc>
      </w:tr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Проект 2 «Гигиенические нормы сна подростка».</w:t>
            </w:r>
          </w:p>
        </w:tc>
      </w:tr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«Изучение критериев вида».</w:t>
            </w:r>
          </w:p>
        </w:tc>
      </w:tr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5 «Приспособленность руки человека к трудовой деятельности».</w:t>
            </w:r>
          </w:p>
        </w:tc>
      </w:tr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6 «Закономерности восприятия», </w:t>
            </w: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7 «Устойчивость внимания»,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8 «Выработка навыков зеркального письма».</w:t>
            </w:r>
          </w:p>
        </w:tc>
      </w:tr>
      <w:tr w:rsidR="00065E82" w:rsidRPr="00A54E94" w:rsidTr="00F235C6">
        <w:trPr>
          <w:trHeight w:val="763"/>
        </w:trPr>
        <w:tc>
          <w:tcPr>
            <w:tcW w:w="9215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 «Определение ведущей руки»,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2 «Логическое мышление»</w:t>
            </w:r>
          </w:p>
        </w:tc>
      </w:tr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3 «Выявление объема смысловой памяти»,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4 «Выявление объема кратковременно памяти»,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5 «Выявление точности зрительной памяти».</w:t>
            </w:r>
          </w:p>
        </w:tc>
      </w:tr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9 «Типы высшей нервной деятельности»,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6 «Определение типа темперамента».</w:t>
            </w:r>
          </w:p>
        </w:tc>
      </w:tr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2 «Разнообразие видов в природе - результат эволюции».</w:t>
            </w:r>
          </w:p>
        </w:tc>
      </w:tr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10 «Цепи питания обитателей аквариума».</w:t>
            </w:r>
          </w:p>
        </w:tc>
      </w:tr>
      <w:tr w:rsidR="00065E82" w:rsidRPr="00A54E94" w:rsidTr="00F235C6">
        <w:trPr>
          <w:trHeight w:val="338"/>
        </w:trPr>
        <w:tc>
          <w:tcPr>
            <w:tcW w:w="9215" w:type="dxa"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Экскурсия 4 «Парк как искусственная экосистема».</w:t>
            </w:r>
          </w:p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5E82" w:rsidRPr="00A54E94" w:rsidTr="00F235C6">
        <w:tc>
          <w:tcPr>
            <w:tcW w:w="9215" w:type="dxa"/>
          </w:tcPr>
          <w:p w:rsidR="00065E82" w:rsidRPr="00A54E94" w:rsidRDefault="00065E82" w:rsidP="00F2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Проект 6 «Актуальные экологические проблемы региона».</w:t>
            </w:r>
          </w:p>
        </w:tc>
      </w:tr>
    </w:tbl>
    <w:p w:rsidR="00065E82" w:rsidRDefault="00065E82" w:rsidP="00065E82">
      <w:pPr>
        <w:snapToGrid w:val="0"/>
        <w:spacing w:line="2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E82" w:rsidRPr="00065E82" w:rsidRDefault="00065E82" w:rsidP="00065E82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</w:rPr>
      </w:pPr>
      <w:r w:rsidRPr="00A54E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065E82" w:rsidRPr="00065E82" w:rsidRDefault="00065E82" w:rsidP="00065E82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</w:rPr>
      </w:pPr>
    </w:p>
    <w:p w:rsidR="00065E82" w:rsidRPr="00065E82" w:rsidRDefault="00065E82" w:rsidP="00065E82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</w:rPr>
      </w:pPr>
    </w:p>
    <w:p w:rsidR="00065E82" w:rsidRPr="00065E82" w:rsidRDefault="00065E82" w:rsidP="00065E82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</w:rPr>
      </w:pPr>
    </w:p>
    <w:p w:rsidR="00065E82" w:rsidRPr="00065E82" w:rsidRDefault="00065E82" w:rsidP="00065E82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</w:rPr>
      </w:pPr>
    </w:p>
    <w:p w:rsidR="00065E82" w:rsidRPr="00065E82" w:rsidRDefault="00065E82" w:rsidP="00065E82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</w:rPr>
      </w:pPr>
    </w:p>
    <w:p w:rsidR="00065E82" w:rsidRPr="00065E82" w:rsidRDefault="00065E82" w:rsidP="00065E82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</w:rPr>
      </w:pPr>
    </w:p>
    <w:p w:rsidR="00065E82" w:rsidRDefault="00065E82" w:rsidP="00065E82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</w:rPr>
      </w:pPr>
    </w:p>
    <w:p w:rsidR="00065E82" w:rsidRPr="00065E82" w:rsidRDefault="00065E82" w:rsidP="00065E82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</w:rPr>
      </w:pPr>
    </w:p>
    <w:p w:rsidR="00065E82" w:rsidRPr="00065E82" w:rsidRDefault="00065E82" w:rsidP="00065E82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</w:rPr>
      </w:pPr>
    </w:p>
    <w:p w:rsidR="00065E82" w:rsidRPr="00A54E94" w:rsidRDefault="00065E82" w:rsidP="00065E82">
      <w:pPr>
        <w:shd w:val="clear" w:color="auto" w:fill="FFFFFF"/>
        <w:ind w:right="4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lastRenderedPageBreak/>
        <w:t xml:space="preserve">УЧЕБНО-МЕТОДИЧЕСКОЕ </w:t>
      </w:r>
      <w:r w:rsidRPr="00A54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065E82" w:rsidRPr="00A54E94" w:rsidRDefault="00065E82" w:rsidP="00065E82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ПЕРЕЧЕНЬ ИЗДАНИЙ УЧЕБНО-МЕТОДИЧЕСКИХ</w:t>
      </w:r>
      <w:r w:rsidRPr="00A54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4E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КОМПЛЕКТОВ «СФЕРЫ» ПО БИОЛОГИИ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A54E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ДЛЯ ОСНОВНОЙ ШКОЛЫ</w:t>
      </w:r>
    </w:p>
    <w:p w:rsidR="00065E82" w:rsidRPr="00A54E94" w:rsidRDefault="00065E82" w:rsidP="00065E82">
      <w:pPr>
        <w:snapToGrid w:val="0"/>
        <w:spacing w:line="2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E82" w:rsidRPr="00A54E94" w:rsidRDefault="00065E82" w:rsidP="00065E82">
      <w:pPr>
        <w:shd w:val="clear" w:color="auto" w:fill="FFFFFF"/>
        <w:spacing w:before="475"/>
        <w:ind w:left="1291"/>
        <w:rPr>
          <w:rFonts w:ascii="Times New Roman" w:eastAsia="Calibri" w:hAnsi="Times New Roman" w:cs="Times New Roman"/>
          <w:sz w:val="24"/>
          <w:szCs w:val="24"/>
        </w:rPr>
      </w:pPr>
      <w:r w:rsidRPr="00A54E94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 xml:space="preserve">9 </w:t>
      </w:r>
      <w:r w:rsidRPr="00A54E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класс. Живые системы и экосистемы</w:t>
      </w:r>
    </w:p>
    <w:p w:rsidR="00065E82" w:rsidRPr="00A54E94" w:rsidRDefault="00065E82" w:rsidP="00065E82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Сухорукова Л.Н., Кучменко В.С.  Учебник для общеобразова</w:t>
      </w:r>
      <w:r w:rsidRPr="00A54E9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A54E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тельных учреждений.</w:t>
      </w:r>
    </w:p>
    <w:p w:rsidR="00065E82" w:rsidRPr="00A54E94" w:rsidRDefault="00065E82" w:rsidP="00065E82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Электронное приложение к учебнику Сухоруковой Л.Н., Кучменко В.С.</w:t>
      </w:r>
    </w:p>
    <w:p w:rsidR="00065E82" w:rsidRPr="00A54E94" w:rsidRDefault="00065E82" w:rsidP="00065E82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Сухорукова Л.Н., Кучменко В. С., Матюшенко Е.Е. Тетрадь-</w:t>
      </w:r>
      <w:r w:rsidRPr="00A54E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тренажёр. Пособие для учащихся.</w:t>
      </w:r>
    </w:p>
    <w:p w:rsidR="00065E82" w:rsidRPr="00A54E94" w:rsidRDefault="00065E82" w:rsidP="00065E82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z w:val="24"/>
          <w:szCs w:val="24"/>
        </w:rPr>
        <w:t>Сухорукова  Л.Н.,  Кучменко В. С., Власова Е.А. Тетрадь-</w:t>
      </w:r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практикум. Пособие для учащихся.</w:t>
      </w:r>
    </w:p>
    <w:p w:rsidR="00065E82" w:rsidRPr="00A54E94" w:rsidRDefault="00065E82" w:rsidP="00065E82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Сухорукова Л.Н., Кучменко В. С., </w:t>
      </w:r>
      <w:proofErr w:type="spellStart"/>
      <w:r w:rsidRPr="00A54E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Ошмарин</w:t>
      </w:r>
      <w:proofErr w:type="spellEnd"/>
      <w:r w:rsidRPr="00A54E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А.П. Тетрадь-</w:t>
      </w:r>
      <w:r w:rsidRPr="00A54E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экзаменатор. Пособие для учащихся.</w:t>
      </w:r>
    </w:p>
    <w:p w:rsidR="00065E82" w:rsidRPr="00A54E94" w:rsidRDefault="00065E82" w:rsidP="00065E82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Сухорукова Л.Н., Кучменко В. С., Дмитриева Е.А. Методические </w:t>
      </w:r>
      <w:r w:rsidRPr="00A54E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рекомендации. Пособие для учителей.</w:t>
      </w:r>
    </w:p>
    <w:p w:rsidR="00065E82" w:rsidRPr="00A54E94" w:rsidRDefault="00065E82" w:rsidP="00065E82">
      <w:pPr>
        <w:shd w:val="clear" w:color="auto" w:fill="FFFFFF"/>
        <w:spacing w:before="173"/>
        <w:ind w:left="5"/>
        <w:rPr>
          <w:rFonts w:ascii="Times New Roman" w:eastAsia="Calibri" w:hAnsi="Times New Roman" w:cs="Times New Roman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Сайт </w:t>
      </w:r>
      <w:proofErr w:type="gramStart"/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интернет-поддержки</w:t>
      </w:r>
      <w:proofErr w:type="gramEnd"/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УМК «Сферы»: </w:t>
      </w:r>
      <w:hyperlink r:id="rId6" w:history="1">
        <w:r w:rsidRPr="00A54E94">
          <w:rPr>
            <w:rFonts w:ascii="Times New Roman" w:eastAsia="Times New Roman" w:hAnsi="Times New Roman" w:cs="Times New Roman"/>
            <w:spacing w:val="6"/>
            <w:sz w:val="24"/>
            <w:szCs w:val="24"/>
            <w:u w:val="single"/>
            <w:lang w:val="en-US"/>
          </w:rPr>
          <w:t>WWW</w:t>
        </w:r>
        <w:r w:rsidRPr="00A54E94">
          <w:rPr>
            <w:rFonts w:ascii="Times New Roman" w:eastAsia="Times New Roman" w:hAnsi="Times New Roman" w:cs="Times New Roman"/>
            <w:spacing w:val="6"/>
            <w:sz w:val="24"/>
            <w:szCs w:val="24"/>
            <w:u w:val="single"/>
          </w:rPr>
          <w:t>.</w:t>
        </w:r>
        <w:r w:rsidRPr="00A54E94">
          <w:rPr>
            <w:rFonts w:ascii="Times New Roman" w:eastAsia="Times New Roman" w:hAnsi="Times New Roman" w:cs="Times New Roman"/>
            <w:spacing w:val="6"/>
            <w:sz w:val="24"/>
            <w:szCs w:val="24"/>
            <w:u w:val="single"/>
            <w:lang w:val="en-US"/>
          </w:rPr>
          <w:t>spheres</w:t>
        </w:r>
      </w:hyperlink>
      <w:r w:rsidRPr="00A54E94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proofErr w:type="gramStart"/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>ru</w:t>
      </w:r>
      <w:proofErr w:type="spellEnd"/>
      <w:proofErr w:type="gramEnd"/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P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P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065E82" w:rsidRP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P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Pr="00A54E94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</w:t>
      </w:r>
      <w:r w:rsidRPr="00A54E94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065E82" w:rsidRPr="00A54E94" w:rsidRDefault="00065E82" w:rsidP="00065E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4E94">
        <w:rPr>
          <w:rFonts w:ascii="Times New Roman" w:eastAsia="Calibri" w:hAnsi="Times New Roman" w:cs="Times New Roman"/>
          <w:b/>
          <w:sz w:val="24"/>
          <w:szCs w:val="24"/>
        </w:rPr>
        <w:t>Живые системы и экосистемы. 9 класс</w:t>
      </w:r>
      <w:r w:rsidRPr="00A54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4E94">
        <w:rPr>
          <w:rFonts w:ascii="Times New Roman" w:eastAsia="Calibri" w:hAnsi="Times New Roman" w:cs="Times New Roman"/>
          <w:b/>
          <w:sz w:val="24"/>
          <w:szCs w:val="24"/>
        </w:rPr>
        <w:t>68 ч. в год, 2 ч. в неделю</w:t>
      </w: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710"/>
        <w:gridCol w:w="4252"/>
        <w:gridCol w:w="2587"/>
        <w:gridCol w:w="1559"/>
        <w:gridCol w:w="1063"/>
      </w:tblGrid>
      <w:tr w:rsidR="00065E82" w:rsidRPr="00A54E94" w:rsidTr="00065E82">
        <w:trPr>
          <w:jc w:val="center"/>
        </w:trPr>
        <w:tc>
          <w:tcPr>
            <w:tcW w:w="616" w:type="dxa"/>
            <w:vAlign w:val="center"/>
          </w:tcPr>
          <w:p w:rsidR="00065E82" w:rsidRPr="00A54E94" w:rsidRDefault="00065E82" w:rsidP="00F2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  <w:p w:rsidR="00065E82" w:rsidRPr="00A54E94" w:rsidRDefault="00065E82" w:rsidP="00F2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0" w:type="dxa"/>
            <w:vAlign w:val="center"/>
          </w:tcPr>
          <w:p w:rsidR="00065E82" w:rsidRPr="00A54E94" w:rsidRDefault="00065E82" w:rsidP="00F2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</w:t>
            </w:r>
          </w:p>
          <w:p w:rsidR="00065E82" w:rsidRPr="00A54E94" w:rsidRDefault="00065E82" w:rsidP="00F2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 в теме</w:t>
            </w:r>
          </w:p>
        </w:tc>
        <w:tc>
          <w:tcPr>
            <w:tcW w:w="4252" w:type="dxa"/>
            <w:vAlign w:val="center"/>
          </w:tcPr>
          <w:p w:rsidR="00065E82" w:rsidRPr="00A54E94" w:rsidRDefault="00065E82" w:rsidP="00F2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87" w:type="dxa"/>
            <w:vAlign w:val="center"/>
          </w:tcPr>
          <w:p w:rsidR="00065E82" w:rsidRPr="00A54E94" w:rsidRDefault="00065E82" w:rsidP="00F2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Лабораторные, практические      работы и экскурсии</w:t>
            </w:r>
          </w:p>
        </w:tc>
        <w:tc>
          <w:tcPr>
            <w:tcW w:w="1559" w:type="dxa"/>
            <w:vAlign w:val="center"/>
          </w:tcPr>
          <w:p w:rsidR="00065E82" w:rsidRPr="00A54E94" w:rsidRDefault="00065E82" w:rsidP="00F2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063" w:type="dxa"/>
          </w:tcPr>
          <w:p w:rsidR="00065E82" w:rsidRDefault="00065E82" w:rsidP="00F2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E82" w:rsidRPr="00A54E94" w:rsidRDefault="00065E82" w:rsidP="00F2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65E82" w:rsidRPr="00A54E94" w:rsidTr="00065E82">
        <w:trPr>
          <w:jc w:val="center"/>
        </w:trPr>
        <w:tc>
          <w:tcPr>
            <w:tcW w:w="10787" w:type="dxa"/>
            <w:gridSpan w:val="6"/>
            <w:vAlign w:val="center"/>
          </w:tcPr>
          <w:p w:rsidR="00065E82" w:rsidRPr="00A54E94" w:rsidRDefault="00065E82" w:rsidP="00F235C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Введение. Особенности биологического познания (2ч.)      </w:t>
            </w:r>
          </w:p>
        </w:tc>
      </w:tr>
      <w:tr w:rsidR="00065E82" w:rsidRPr="00A54E94" w:rsidTr="00065E82">
        <w:trPr>
          <w:trHeight w:val="1296"/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Живые системы и экосистемы. Почему важно их изучать.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С.8-9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trHeight w:val="1312"/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биологического познания.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С.10-11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9724" w:type="dxa"/>
            <w:gridSpan w:val="5"/>
          </w:tcPr>
          <w:p w:rsidR="00065E82" w:rsidRPr="00A54E94" w:rsidRDefault="00065E82" w:rsidP="00F23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Организм  (19 ч)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Организм - целостная саморегулирующая система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Размножение и развитие организмов.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С.16-17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trHeight w:val="1114"/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размножения комнатных растений.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§4с.16-17 </w:t>
            </w: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 «Способы размножения растений»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Определение пола. Половое созревание.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§5 с.18-21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Возрастные периоды онтогенеза человека.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§5 с.19-21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Наследственность и изменчивость – свойства организма.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§6 с.22-23</w:t>
            </w:r>
          </w:p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законы наследования признаков.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§7 с 24-27</w:t>
            </w:r>
          </w:p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Урок-тренинг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</w:t>
            </w: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Закономерности наследственной изменчивости.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§8 с. 28-29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1-7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Экологические факторы и их </w:t>
            </w: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действие на организм.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 «Оценка </w:t>
            </w: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температурного режима учебных помещений», проект 3 «Влияние освещения на морфологию колеуса», проект 4 «Действие экологического фактора»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§9 с.30-31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Адаптация организмов к условиям среды.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§10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Влияние природных факторов на организм человека.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§11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С.24-35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Ритмичная деятельность организма.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«Суточные изменения некоторых физиологических показателей организма человека».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§12</w:t>
            </w:r>
          </w:p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Ритмы сна и бодрствования. Значение сна.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Проект 2 «Гигиенические нормы сна подростка».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§13</w:t>
            </w:r>
          </w:p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Влияние экстремальных факторов на организм человека. Стресс.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§14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Влияние курения, употребления алкоголя и наркотиков на организм человека.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§15-16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С.42-47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3-16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9724" w:type="dxa"/>
            <w:gridSpan w:val="5"/>
            <w:vAlign w:val="center"/>
          </w:tcPr>
          <w:p w:rsidR="00065E82" w:rsidRPr="00A54E94" w:rsidRDefault="00065E82" w:rsidP="00F235C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 Популяция. Эволюция видов 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 его критерии.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«Изучение критериев вида».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§17</w:t>
            </w:r>
          </w:p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Популяционная структура вида.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§18</w:t>
            </w:r>
          </w:p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 численности популяций.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§19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 54-55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численности популяций. 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§20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популяций.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§21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Учение Дарвина об эволюции видов.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§22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28 - 29.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Современная эволюционная теория.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§23</w:t>
            </w:r>
          </w:p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С.62-65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приспособлений – результат эволюции.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§24</w:t>
            </w:r>
          </w:p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С.66-67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Видообразование – результат действия факторов эволюции.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§25</w:t>
            </w:r>
          </w:p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С.68-69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Селекция - эволюция, направляемая человеком.</w:t>
            </w:r>
          </w:p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065E82" w:rsidRPr="00A54E94" w:rsidRDefault="00065E82" w:rsidP="00F2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§26</w:t>
            </w:r>
          </w:p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С.70-71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Систематика и эволюция.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§27</w:t>
            </w:r>
          </w:p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Доказательства и основные этапы антропогенеза. 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§28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С.74-77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Биологические и социальные факторы эволюции человека.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5 «Приспособленность руки человека к трудовой деятельности».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 29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 нервная деятельность.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§30</w:t>
            </w:r>
          </w:p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С.80-83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высшей нервной деятельности человека.</w:t>
            </w:r>
          </w:p>
        </w:tc>
        <w:tc>
          <w:tcPr>
            <w:tcW w:w="2587" w:type="dxa"/>
          </w:tcPr>
          <w:p w:rsidR="00065E82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6 «Закономерности восприятия»,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7 «Устойчивость внимания»,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8 «Выработка навыков зеркального письма».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§31</w:t>
            </w:r>
          </w:p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С.84-85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trHeight w:val="1466"/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Мышление и воображение.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 «Определение ведущей руки»,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2 «Логическое мышление».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§32</w:t>
            </w:r>
          </w:p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 86-87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§33</w:t>
            </w:r>
          </w:p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С.88-89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Память.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3 «Выявление объема смысловой памяти»,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4 «Выявление объема кратковременно памяти»,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5 «Выявление точности зрительной памяти».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§34</w:t>
            </w:r>
          </w:p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Эмоции.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§35</w:t>
            </w:r>
          </w:p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С.92-93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Чувство любви – основа брака и семьи.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§36</w:t>
            </w:r>
          </w:p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С.94-95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Типы высшей нервной деятельности.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9 «Типы высшей нервной деятельности»,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6 «Определение типа темперамента».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§37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С.96-97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17-37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С.98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9724" w:type="dxa"/>
            <w:gridSpan w:val="5"/>
            <w:vAlign w:val="center"/>
          </w:tcPr>
          <w:p w:rsidR="00065E82" w:rsidRPr="00A54E94" w:rsidRDefault="00065E82" w:rsidP="00F235C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Биоценоз. Экосистема 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Биоценоз. Видовая пространственная структура.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§38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С.100-101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Конкуренция - основа поддержания видовой структуры биоценоза.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§39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С.102-103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trHeight w:val="683"/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Неконкурентные взаимоотношения меду видами.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§40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С.104-105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Разнообразие видов в природе – результат эволюции.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2 «Разнообразие видов в природе - результат эволюции».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и разнообразие экосистем.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§41</w:t>
            </w:r>
          </w:p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С.106-107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Круговорот веществ и поток энергии в экосистеме.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10 «Цепи питания обитателей аквариума».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§42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.108-109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Разнообразие и ценность естественных биогеоценозов суши.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§43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С.110-111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Разнообразие и ценность естественных водных экосистем.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§44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С.112-113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Фитоценоз естественной водой экосистемы.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3 «Фитоценоз естественной пресноводной экосистемы».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§44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С.112-113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 смена сообществ и экосистем.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§45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С.114-115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Агроценоз</w:t>
            </w:r>
            <w:proofErr w:type="spellEnd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Агроэкосистема</w:t>
            </w:r>
            <w:proofErr w:type="spellEnd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§46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С.116-117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trHeight w:val="1222"/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Парк как искусственная экосистема.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4 «Парк как искусственная экосистема».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Биологическое разнообразие и пути его сохранения.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§47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С.118-119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38-47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С.120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9724" w:type="dxa"/>
            <w:gridSpan w:val="5"/>
            <w:vAlign w:val="center"/>
          </w:tcPr>
          <w:p w:rsidR="00065E82" w:rsidRPr="00A54E94" w:rsidRDefault="00065E82" w:rsidP="00F235C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Биосфера (6 ч) 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Среды жизни. Биосфера и ее границы.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§48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С.122-121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Живое вещество биосферы и его функции.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§49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С.124-125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Средообразующая</w:t>
            </w:r>
            <w:proofErr w:type="spellEnd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деятельность живого вещества.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§50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С.126-127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Круговорот веществ – основа целостности организма.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§51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С.128-129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jc w:val="center"/>
        </w:trPr>
        <w:tc>
          <w:tcPr>
            <w:tcW w:w="616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Биосфера и здоровье человека.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6 «Актуальные экологические проблемы региона».</w:t>
            </w: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§52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С.130-131</w:t>
            </w: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E82" w:rsidRPr="00A54E94" w:rsidTr="00065E82">
        <w:trPr>
          <w:trHeight w:val="960"/>
          <w:jc w:val="center"/>
        </w:trPr>
        <w:tc>
          <w:tcPr>
            <w:tcW w:w="616" w:type="dxa"/>
          </w:tcPr>
          <w:p w:rsidR="00065E82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10" w:type="dxa"/>
          </w:tcPr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065E82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</w:t>
            </w:r>
          </w:p>
          <w:p w:rsidR="00065E82" w:rsidRPr="00A54E94" w:rsidRDefault="00065E82" w:rsidP="00F23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587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С.132-133</w:t>
            </w:r>
          </w:p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65E82" w:rsidRPr="00A54E94" w:rsidRDefault="00065E82" w:rsidP="00F235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5E82" w:rsidRPr="00A54E94" w:rsidRDefault="00065E82" w:rsidP="00065E82">
      <w:pPr>
        <w:shd w:val="clear" w:color="auto" w:fill="FFFFFF"/>
        <w:spacing w:before="173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E82" w:rsidRPr="00A54E94" w:rsidRDefault="00065E82" w:rsidP="00065E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065E82" w:rsidRPr="00A54E94" w:rsidRDefault="00065E82" w:rsidP="00065E82">
      <w:pPr>
        <w:rPr>
          <w:rFonts w:ascii="Times New Roman" w:hAnsi="Times New Roman" w:cs="Times New Roman"/>
          <w:sz w:val="24"/>
          <w:szCs w:val="24"/>
        </w:rPr>
      </w:pPr>
    </w:p>
    <w:p w:rsidR="00065E82" w:rsidRP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P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P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E82" w:rsidRPr="00065E82" w:rsidRDefault="00065E82" w:rsidP="00065E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65E82" w:rsidRPr="00065E82" w:rsidSect="00065E8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4424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82"/>
    <w:rsid w:val="00065E82"/>
    <w:rsid w:val="00C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he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2022-10-01T20:28:00Z</dcterms:created>
  <dcterms:modified xsi:type="dcterms:W3CDTF">2022-10-01T20:35:00Z</dcterms:modified>
</cp:coreProperties>
</file>